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315" w:firstLineChars="150"/>
        <w:jc w:val="both"/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附件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/>
          <w:bCs w:val="0"/>
          <w:sz w:val="32"/>
          <w:szCs w:val="32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32"/>
          <w:szCs w:val="32"/>
          <w:lang w:val="en-US" w:eastAsia="zh-CN" w:bidi="ar"/>
        </w:rPr>
        <w:t>广东省大学生物化学实验技能竞赛实验设计书格式</w:t>
      </w:r>
      <w:bookmarkStart w:id="0" w:name="_GoBack"/>
      <w:bookmarkEnd w:id="0"/>
      <w:r>
        <w:rPr>
          <w:rFonts w:hint="eastAsia" w:ascii="Times New Roman" w:hAnsi="Times New Roman" w:eastAsia="宋体" w:cs="宋体"/>
          <w:b/>
          <w:bCs w:val="0"/>
          <w:kern w:val="2"/>
          <w:sz w:val="32"/>
          <w:szCs w:val="32"/>
          <w:lang w:val="en-US" w:eastAsia="zh-CN" w:bidi="ar"/>
        </w:rPr>
        <w:t>要求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一、排版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、页面设置：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A4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纸，页边距上下左右各用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2.4cm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、行距：全部采用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1.5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倍行距。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、页码：每页下端居中，全部采用阿拉伯数字排序，如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等，不要写“第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页”或“－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－”。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、页眉：全部不加页眉。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二、标题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、实验名称（居中、三号宋体、加粗）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、参赛者资料（居中、小四宋体）：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840" w:firstLineChars="400"/>
        <w:jc w:val="both"/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学校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+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学院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+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年级专业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+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姓名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+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宿舍电话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+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手机号码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（按字母排序）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三、摘要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、“摘要”两字用黑体加粗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号字居中，字与字之间留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个字距。摘要正文用宋体小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、“关键词”三个字用黑体加粗小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号字，与摘要正文左对齐。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、关键词宋体小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号字，各关键词之间空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个字距，且不加标点符号。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四、正文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、前言；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、实验目的；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、实验原理；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、实验设备；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5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、实验材料及试剂：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a.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试剂的配制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b.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材料的处理；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、实验操作步骤；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7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、结果及计算；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8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、注意事项；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9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、费用预算）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、正文层次标题题末不加标点符号。各层次一律用阿拉伯字连续编号，如：“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”，“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2.1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”，“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3.1.2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”，一律左顶格，后空一字距写标题。一级标题从前言起编，一律用黑体加粗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号字，左顶格；二级标题用黑体加粗小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号字，左顶格；三级标题用楷体加粗小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号字，左顶格。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、正文其他部分全部用宋体小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、图题放图下方居中，用阿拉伯数字编号，如：“图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”，图号后不加符号，空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个字距写图题；表题放表上方居中，用阿拉伯数字编号，如：“表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”，表号后不加符号，空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个字距写表题。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、文中的拉丁学名采用右斜体字母。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五、参考文献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、“参考文献”四字用黑体加粗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号字居中，字与字之间空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个字符。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、中文参考文献采用宋体小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号字，英文参考文献采用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Times New Roman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小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  <w:rPr>
          <w:b/>
          <w:bCs w:val="0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4"/>
          <w:lang w:val="en-US" w:eastAsia="zh-CN" w:bidi="ar"/>
        </w:rPr>
        <w:t>六、附录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20"/>
        <w:jc w:val="both"/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如有附录，放在参考文献后。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”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附录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”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两字用黑体加粗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号字居中字与字之间留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个字距。</w:t>
      </w:r>
    </w:p>
    <w:p>
      <w:pPr/>
    </w:p>
    <w:sectPr>
      <w:pgSz w:w="11906" w:h="16838"/>
      <w:pgMar w:top="1276" w:right="1080" w:bottom="1135" w:left="1080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E1B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2016-03-30T07:32:02Z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